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C71E4" w14:textId="774ECBB7" w:rsidR="00873A08" w:rsidRDefault="0098288A" w:rsidP="00D67629">
      <w:pPr>
        <w:jc w:val="center"/>
        <w:rPr>
          <w:rFonts w:ascii="Arial" w:hAnsi="Arial"/>
          <w:b/>
          <w:sz w:val="40"/>
          <w:szCs w:val="40"/>
          <w:lang w:val="en-US"/>
        </w:rPr>
      </w:pPr>
      <w:r>
        <w:rPr>
          <w:rFonts w:ascii="Arial" w:hAnsi="Arial"/>
          <w:b/>
          <w:noProof/>
          <w:sz w:val="40"/>
          <w:szCs w:val="40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EA1295" wp14:editId="732F4274">
                <wp:simplePos x="0" y="0"/>
                <wp:positionH relativeFrom="column">
                  <wp:posOffset>5201392</wp:posOffset>
                </wp:positionH>
                <wp:positionV relativeFrom="paragraph">
                  <wp:posOffset>-85296</wp:posOffset>
                </wp:positionV>
                <wp:extent cx="3883231" cy="510639"/>
                <wp:effectExtent l="0" t="0" r="22225" b="2286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3231" cy="51063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FB8CF6" w14:textId="6D7BDD01" w:rsidR="0098288A" w:rsidRDefault="0098288A">
                            <w:r>
                              <w:t xml:space="preserve">The Unit of Competency and Assessment Requirements for this unit can be downloaded from </w:t>
                            </w:r>
                            <w:hyperlink r:id="rId10" w:history="1">
                              <w:r w:rsidRPr="0098288A">
                                <w:rPr>
                                  <w:rStyle w:val="Hyperlink"/>
                                </w:rPr>
                                <w:t>www.tga.gov.au.</w:t>
                              </w:r>
                            </w:hyperlink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EA129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09.55pt;margin-top:-6.7pt;width:305.75pt;height:40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" fillcolor="#f2f2f2 [3052]" strokecolor="black [3200]" strokeweight="2pt">
                <v:textbox>
                  <w:txbxContent>
                    <w:p w14:paraId="03FB8CF6" w14:textId="6D7BDD01" w:rsidR="0098288A" w:rsidRDefault="0098288A">
                      <w:r>
                        <w:t xml:space="preserve">The Unit of Competency and Assessment Requirements for this unit can be downloaded from </w:t>
                      </w:r>
                      <w:hyperlink r:id="rId11" w:history="1">
                        <w:r w:rsidRPr="0098288A">
                          <w:rPr>
                            <w:rStyle w:val="Hyperlink"/>
                          </w:rPr>
                          <w:t>www.tga.gov.au.</w:t>
                        </w:r>
                      </w:hyperlink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9F9F711" w14:textId="269B5674" w:rsidR="00D67629" w:rsidRDefault="00AC2F41" w:rsidP="00873A08">
      <w:pPr>
        <w:rPr>
          <w:rFonts w:ascii="Arial" w:hAnsi="Arial"/>
          <w:b/>
          <w:sz w:val="40"/>
          <w:szCs w:val="40"/>
          <w:lang w:val="en-US"/>
        </w:rPr>
      </w:pPr>
      <w:r>
        <w:rPr>
          <w:rFonts w:ascii="Arial" w:hAnsi="Arial"/>
          <w:b/>
          <w:sz w:val="40"/>
          <w:szCs w:val="40"/>
          <w:lang w:val="en-US"/>
        </w:rPr>
        <w:t>Activity 1</w:t>
      </w:r>
      <w:r w:rsidR="00873A08">
        <w:rPr>
          <w:rFonts w:ascii="Arial" w:hAnsi="Arial"/>
          <w:b/>
          <w:sz w:val="40"/>
          <w:szCs w:val="40"/>
          <w:lang w:val="en-US"/>
        </w:rPr>
        <w:t>:</w:t>
      </w:r>
      <w:r w:rsidR="00873A08">
        <w:rPr>
          <w:rFonts w:ascii="Arial" w:hAnsi="Arial"/>
          <w:b/>
          <w:sz w:val="40"/>
          <w:szCs w:val="40"/>
          <w:lang w:val="en-US"/>
        </w:rPr>
        <w:tab/>
      </w:r>
      <w:r w:rsidR="00873A08">
        <w:rPr>
          <w:rFonts w:ascii="Arial" w:hAnsi="Arial"/>
          <w:b/>
          <w:sz w:val="40"/>
          <w:szCs w:val="40"/>
          <w:lang w:val="en-US"/>
        </w:rPr>
        <w:tab/>
      </w:r>
      <w:r w:rsidR="00D67629" w:rsidRPr="00A66790">
        <w:rPr>
          <w:rFonts w:ascii="Arial" w:hAnsi="Arial"/>
          <w:b/>
          <w:sz w:val="40"/>
          <w:szCs w:val="40"/>
          <w:lang w:val="en-US"/>
        </w:rPr>
        <w:t>Assessment record</w:t>
      </w:r>
    </w:p>
    <w:p w14:paraId="45882CB4" w14:textId="77777777" w:rsidR="00D67629" w:rsidRDefault="00D67629" w:rsidP="00D67629">
      <w:pPr>
        <w:jc w:val="center"/>
        <w:rPr>
          <w:rFonts w:ascii="Arial" w:hAnsi="Arial"/>
          <w:b/>
          <w:sz w:val="40"/>
          <w:szCs w:val="40"/>
          <w:lang w:val="en-US"/>
        </w:rPr>
      </w:pPr>
    </w:p>
    <w:p w14:paraId="1427D3F4" w14:textId="77777777" w:rsidR="00D67629" w:rsidRDefault="00D67629" w:rsidP="00D67629">
      <w:pPr>
        <w:rPr>
          <w:rFonts w:ascii="Arial" w:hAnsi="Arial"/>
          <w:lang w:val="en-US"/>
        </w:rPr>
      </w:pPr>
      <w:r w:rsidRPr="008F1D2A">
        <w:rPr>
          <w:rFonts w:ascii="Arial" w:hAnsi="Arial"/>
          <w:b/>
          <w:lang w:val="en-US"/>
        </w:rPr>
        <w:t>Unit of competency:</w:t>
      </w:r>
      <w:r w:rsidRPr="008F1D2A">
        <w:rPr>
          <w:rFonts w:ascii="Arial" w:hAnsi="Arial"/>
          <w:lang w:val="en-US"/>
        </w:rPr>
        <w:tab/>
        <w:t>TAEASS301 Contribute to assessment</w:t>
      </w:r>
      <w:r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ab/>
      </w:r>
      <w:r w:rsidRPr="00B51473">
        <w:rPr>
          <w:rFonts w:ascii="Arial" w:hAnsi="Arial"/>
          <w:b/>
          <w:lang w:val="en-US"/>
        </w:rPr>
        <w:t>Name of Candidate:</w:t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 w:rsidRPr="009E72AB">
        <w:rPr>
          <w:rFonts w:ascii="Brush Script MT" w:hAnsi="Brush Script MT"/>
          <w:b/>
          <w:sz w:val="36"/>
          <w:szCs w:val="36"/>
          <w:lang w:val="en-US"/>
        </w:rPr>
        <w:t xml:space="preserve"> </w:t>
      </w:r>
      <w:r>
        <w:rPr>
          <w:rFonts w:ascii="Brush Script MT" w:hAnsi="Brush Script MT"/>
          <w:b/>
          <w:sz w:val="36"/>
          <w:szCs w:val="36"/>
          <w:lang w:val="en-US"/>
        </w:rPr>
        <w:t xml:space="preserve">A </w:t>
      </w:r>
      <w:r w:rsidRPr="009E72AB">
        <w:rPr>
          <w:rFonts w:ascii="Brush Script MT" w:hAnsi="Brush Script MT"/>
          <w:b/>
          <w:sz w:val="36"/>
          <w:szCs w:val="36"/>
          <w:lang w:val="en-US"/>
        </w:rPr>
        <w:t>Bloggs</w:t>
      </w:r>
    </w:p>
    <w:p w14:paraId="56FAF3F5" w14:textId="77777777" w:rsidR="00D67629" w:rsidRPr="008F1D2A" w:rsidRDefault="00D67629" w:rsidP="00D67629">
      <w:pPr>
        <w:rPr>
          <w:rFonts w:ascii="Arial" w:hAnsi="Arial"/>
          <w:lang w:val="en-US"/>
        </w:rPr>
      </w:pPr>
      <w:r w:rsidRPr="001F454A">
        <w:rPr>
          <w:rFonts w:ascii="Arial" w:hAnsi="Arial"/>
          <w:b/>
          <w:lang w:val="en-US"/>
        </w:rPr>
        <w:t>Note:</w:t>
      </w:r>
      <w:r w:rsidRPr="001F454A">
        <w:rPr>
          <w:rFonts w:ascii="Arial" w:hAnsi="Arial"/>
          <w:b/>
          <w:lang w:val="en-US"/>
        </w:rPr>
        <w:tab/>
      </w:r>
      <w:r>
        <w:rPr>
          <w:rFonts w:ascii="Arial" w:hAnsi="Arial"/>
          <w:lang w:val="en-US"/>
        </w:rPr>
        <w:t>Refer to the evidence-gathering tools for full details of each assessment.</w:t>
      </w:r>
    </w:p>
    <w:p w14:paraId="746DE04F" w14:textId="77777777" w:rsidR="00D67629" w:rsidRPr="00822251" w:rsidRDefault="00D67629" w:rsidP="00D67629">
      <w:pPr>
        <w:rPr>
          <w:rFonts w:ascii="Arial" w:hAnsi="Arial"/>
          <w:sz w:val="18"/>
          <w:szCs w:val="18"/>
          <w:lang w:val="en-US"/>
        </w:rPr>
      </w:pPr>
      <w:r w:rsidRPr="00822251">
        <w:rPr>
          <w:rFonts w:ascii="Arial" w:hAnsi="Arial"/>
          <w:b/>
          <w:lang w:val="en-US"/>
        </w:rPr>
        <w:t>Evidence-gathering tools:</w:t>
      </w:r>
      <w:r>
        <w:rPr>
          <w:rFonts w:ascii="Arial" w:hAnsi="Arial"/>
          <w:lang w:val="en-US"/>
        </w:rPr>
        <w:t xml:space="preserve">  </w:t>
      </w:r>
      <w:r w:rsidRPr="00FC7B54">
        <w:rPr>
          <w:rFonts w:ascii="Arial" w:hAnsi="Arial"/>
          <w:b/>
          <w:sz w:val="18"/>
          <w:szCs w:val="18"/>
          <w:lang w:val="en-US"/>
        </w:rPr>
        <w:t>PA1</w:t>
      </w:r>
      <w:r w:rsidRPr="00822251">
        <w:rPr>
          <w:rFonts w:ascii="Arial" w:hAnsi="Arial"/>
          <w:sz w:val="18"/>
          <w:szCs w:val="18"/>
          <w:lang w:val="en-US"/>
        </w:rPr>
        <w:t xml:space="preserve">: Performance assessment 1;  </w:t>
      </w:r>
      <w:r w:rsidRPr="00FC7B54">
        <w:rPr>
          <w:rFonts w:ascii="Arial" w:hAnsi="Arial"/>
          <w:b/>
          <w:sz w:val="18"/>
          <w:szCs w:val="18"/>
          <w:lang w:val="en-US"/>
        </w:rPr>
        <w:t>PA2</w:t>
      </w:r>
      <w:r w:rsidRPr="00822251">
        <w:rPr>
          <w:rFonts w:ascii="Arial" w:hAnsi="Arial"/>
          <w:sz w:val="18"/>
          <w:szCs w:val="18"/>
          <w:lang w:val="en-US"/>
        </w:rPr>
        <w:t xml:space="preserve">:  Performance assessment 2;  </w:t>
      </w:r>
      <w:r w:rsidRPr="00FC7B54">
        <w:rPr>
          <w:rFonts w:ascii="Arial" w:hAnsi="Arial"/>
          <w:b/>
          <w:sz w:val="18"/>
          <w:szCs w:val="18"/>
          <w:lang w:val="en-US"/>
        </w:rPr>
        <w:t>PA3</w:t>
      </w:r>
      <w:r>
        <w:rPr>
          <w:rFonts w:ascii="Arial" w:hAnsi="Arial"/>
          <w:sz w:val="18"/>
          <w:szCs w:val="18"/>
          <w:lang w:val="en-US"/>
        </w:rPr>
        <w:t xml:space="preserve">: Performance assessment 3;  </w:t>
      </w:r>
      <w:r w:rsidRPr="00FC7B54">
        <w:rPr>
          <w:rFonts w:ascii="Arial" w:hAnsi="Arial"/>
          <w:b/>
          <w:sz w:val="18"/>
          <w:szCs w:val="18"/>
          <w:lang w:val="en-US"/>
        </w:rPr>
        <w:t>KA</w:t>
      </w:r>
      <w:r w:rsidRPr="00822251">
        <w:rPr>
          <w:rFonts w:ascii="Arial" w:hAnsi="Arial"/>
          <w:sz w:val="18"/>
          <w:szCs w:val="18"/>
          <w:lang w:val="en-US"/>
        </w:rPr>
        <w:t>: Knowledge assessment</w:t>
      </w:r>
    </w:p>
    <w:p w14:paraId="36431C87" w14:textId="77777777" w:rsidR="00D67629" w:rsidRDefault="00D67629" w:rsidP="00D67629">
      <w:pPr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Results: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47"/>
        <w:gridCol w:w="1965"/>
        <w:gridCol w:w="3708"/>
        <w:gridCol w:w="2746"/>
        <w:gridCol w:w="1882"/>
      </w:tblGrid>
      <w:tr w:rsidR="00D67629" w:rsidRPr="002535AE" w14:paraId="3AE02158" w14:textId="77777777" w:rsidTr="002A0119">
        <w:tc>
          <w:tcPr>
            <w:tcW w:w="3708" w:type="dxa"/>
          </w:tcPr>
          <w:p w14:paraId="47AA3B30" w14:textId="77777777" w:rsidR="00D67629" w:rsidRPr="002535AE" w:rsidRDefault="00D67629" w:rsidP="002A0119">
            <w:pPr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 w:rsidRPr="002535AE">
              <w:rPr>
                <w:rFonts w:ascii="Arial" w:hAnsi="Arial"/>
                <w:sz w:val="24"/>
                <w:szCs w:val="24"/>
                <w:lang w:val="en-US"/>
              </w:rPr>
              <w:t>Assessment</w:t>
            </w:r>
          </w:p>
        </w:tc>
        <w:tc>
          <w:tcPr>
            <w:tcW w:w="1980" w:type="dxa"/>
          </w:tcPr>
          <w:p w14:paraId="68AD799A" w14:textId="77777777" w:rsidR="00D67629" w:rsidRPr="002535AE" w:rsidRDefault="00D67629" w:rsidP="002A0119">
            <w:pPr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Result</w:t>
            </w:r>
          </w:p>
        </w:tc>
        <w:tc>
          <w:tcPr>
            <w:tcW w:w="3780" w:type="dxa"/>
          </w:tcPr>
          <w:p w14:paraId="621EE8A1" w14:textId="77777777" w:rsidR="00D67629" w:rsidRPr="002535AE" w:rsidRDefault="00D67629" w:rsidP="002A0119">
            <w:pPr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Comment</w:t>
            </w:r>
          </w:p>
        </w:tc>
        <w:tc>
          <w:tcPr>
            <w:tcW w:w="2790" w:type="dxa"/>
          </w:tcPr>
          <w:p w14:paraId="56CF409A" w14:textId="77777777" w:rsidR="00D67629" w:rsidRPr="002535AE" w:rsidRDefault="00D67629" w:rsidP="002A0119">
            <w:pPr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Signature</w:t>
            </w:r>
          </w:p>
        </w:tc>
        <w:tc>
          <w:tcPr>
            <w:tcW w:w="1916" w:type="dxa"/>
          </w:tcPr>
          <w:p w14:paraId="67EE4529" w14:textId="77777777" w:rsidR="00D67629" w:rsidRPr="002535AE" w:rsidRDefault="00D67629" w:rsidP="002A0119">
            <w:pPr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Date</w:t>
            </w:r>
          </w:p>
        </w:tc>
      </w:tr>
      <w:tr w:rsidR="00D67629" w:rsidRPr="002535AE" w14:paraId="7135B5E6" w14:textId="77777777" w:rsidTr="002A0119">
        <w:tc>
          <w:tcPr>
            <w:tcW w:w="3708" w:type="dxa"/>
          </w:tcPr>
          <w:p w14:paraId="436BF294" w14:textId="77777777" w:rsidR="00D67629" w:rsidRPr="002535AE" w:rsidRDefault="00D67629" w:rsidP="002A0119">
            <w:pPr>
              <w:rPr>
                <w:rFonts w:ascii="Arial" w:hAnsi="Arial"/>
                <w:sz w:val="24"/>
                <w:szCs w:val="24"/>
                <w:lang w:val="en-US"/>
              </w:rPr>
            </w:pPr>
            <w:r w:rsidRPr="002535AE">
              <w:rPr>
                <w:rFonts w:ascii="Arial" w:hAnsi="Arial"/>
                <w:sz w:val="24"/>
                <w:szCs w:val="24"/>
                <w:lang w:val="en-US"/>
              </w:rPr>
              <w:t>Performance assessment 1</w:t>
            </w:r>
          </w:p>
        </w:tc>
        <w:tc>
          <w:tcPr>
            <w:tcW w:w="1980" w:type="dxa"/>
          </w:tcPr>
          <w:p w14:paraId="1F45E7CB" w14:textId="77777777" w:rsidR="00D67629" w:rsidRPr="002535AE" w:rsidRDefault="00D67629" w:rsidP="002A0119">
            <w:pPr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Not Satisfactory</w:t>
            </w:r>
          </w:p>
        </w:tc>
        <w:tc>
          <w:tcPr>
            <w:tcW w:w="3780" w:type="dxa"/>
          </w:tcPr>
          <w:p w14:paraId="57DA09EC" w14:textId="77777777" w:rsidR="00D67629" w:rsidRPr="002535AE" w:rsidRDefault="00D67629" w:rsidP="002A0119">
            <w:pPr>
              <w:jc w:val="right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6/17 criteria met</w:t>
            </w:r>
          </w:p>
        </w:tc>
        <w:tc>
          <w:tcPr>
            <w:tcW w:w="2790" w:type="dxa"/>
          </w:tcPr>
          <w:p w14:paraId="62BB7EE5" w14:textId="77777777" w:rsidR="00D67629" w:rsidRPr="002535AE" w:rsidRDefault="00D67629" w:rsidP="002A0119">
            <w:pPr>
              <w:rPr>
                <w:rFonts w:ascii="Arial" w:hAnsi="Arial"/>
                <w:sz w:val="24"/>
                <w:szCs w:val="24"/>
                <w:lang w:val="en-US"/>
              </w:rPr>
            </w:pPr>
          </w:p>
        </w:tc>
        <w:tc>
          <w:tcPr>
            <w:tcW w:w="1916" w:type="dxa"/>
          </w:tcPr>
          <w:p w14:paraId="4E000111" w14:textId="77777777" w:rsidR="00D67629" w:rsidRPr="002535AE" w:rsidRDefault="00D67629" w:rsidP="002A0119">
            <w:pPr>
              <w:rPr>
                <w:rFonts w:ascii="Arial" w:hAnsi="Arial"/>
                <w:sz w:val="24"/>
                <w:szCs w:val="24"/>
                <w:lang w:val="en-US"/>
              </w:rPr>
            </w:pPr>
          </w:p>
        </w:tc>
      </w:tr>
      <w:tr w:rsidR="00D67629" w:rsidRPr="002535AE" w14:paraId="4D0BCFFA" w14:textId="77777777" w:rsidTr="002A0119">
        <w:tc>
          <w:tcPr>
            <w:tcW w:w="3708" w:type="dxa"/>
          </w:tcPr>
          <w:p w14:paraId="349038C2" w14:textId="77777777" w:rsidR="00D67629" w:rsidRPr="002535AE" w:rsidRDefault="00D67629" w:rsidP="002A0119">
            <w:pPr>
              <w:rPr>
                <w:rFonts w:ascii="Arial" w:hAnsi="Arial"/>
                <w:sz w:val="24"/>
                <w:szCs w:val="24"/>
                <w:lang w:val="en-US"/>
              </w:rPr>
            </w:pPr>
            <w:r w:rsidRPr="002535AE">
              <w:rPr>
                <w:rFonts w:ascii="Arial" w:hAnsi="Arial"/>
                <w:sz w:val="24"/>
                <w:szCs w:val="24"/>
                <w:lang w:val="en-US"/>
              </w:rPr>
              <w:t>Performance assessment 2</w:t>
            </w:r>
          </w:p>
        </w:tc>
        <w:tc>
          <w:tcPr>
            <w:tcW w:w="1980" w:type="dxa"/>
          </w:tcPr>
          <w:p w14:paraId="1BDE3C3A" w14:textId="77777777" w:rsidR="00D67629" w:rsidRPr="002535AE" w:rsidRDefault="00D67629" w:rsidP="002A0119">
            <w:pPr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Not Satisfactory</w:t>
            </w:r>
          </w:p>
        </w:tc>
        <w:tc>
          <w:tcPr>
            <w:tcW w:w="3780" w:type="dxa"/>
          </w:tcPr>
          <w:p w14:paraId="37B93711" w14:textId="77777777" w:rsidR="00D67629" w:rsidRPr="002535AE" w:rsidRDefault="00D67629" w:rsidP="002A0119">
            <w:pPr>
              <w:jc w:val="right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14/17 criteria met</w:t>
            </w:r>
          </w:p>
        </w:tc>
        <w:tc>
          <w:tcPr>
            <w:tcW w:w="2790" w:type="dxa"/>
          </w:tcPr>
          <w:p w14:paraId="57825147" w14:textId="77777777" w:rsidR="00D67629" w:rsidRPr="002535AE" w:rsidRDefault="00D67629" w:rsidP="002A0119">
            <w:pPr>
              <w:rPr>
                <w:rFonts w:ascii="Arial" w:hAnsi="Arial"/>
                <w:sz w:val="24"/>
                <w:szCs w:val="24"/>
                <w:lang w:val="en-US"/>
              </w:rPr>
            </w:pPr>
          </w:p>
        </w:tc>
        <w:tc>
          <w:tcPr>
            <w:tcW w:w="1916" w:type="dxa"/>
          </w:tcPr>
          <w:p w14:paraId="3D750349" w14:textId="77777777" w:rsidR="00D67629" w:rsidRPr="002535AE" w:rsidRDefault="00D67629" w:rsidP="002A0119">
            <w:pPr>
              <w:rPr>
                <w:rFonts w:ascii="Arial" w:hAnsi="Arial"/>
                <w:sz w:val="24"/>
                <w:szCs w:val="24"/>
                <w:lang w:val="en-US"/>
              </w:rPr>
            </w:pPr>
          </w:p>
        </w:tc>
      </w:tr>
      <w:tr w:rsidR="00D67629" w:rsidRPr="002535AE" w14:paraId="3314A666" w14:textId="77777777" w:rsidTr="002A0119">
        <w:tc>
          <w:tcPr>
            <w:tcW w:w="3708" w:type="dxa"/>
          </w:tcPr>
          <w:p w14:paraId="59367619" w14:textId="77777777" w:rsidR="00D67629" w:rsidRPr="002535AE" w:rsidRDefault="00D67629" w:rsidP="002A0119">
            <w:pPr>
              <w:rPr>
                <w:rFonts w:ascii="Arial" w:hAnsi="Arial"/>
                <w:sz w:val="24"/>
                <w:szCs w:val="24"/>
                <w:lang w:val="en-US"/>
              </w:rPr>
            </w:pPr>
            <w:r w:rsidRPr="002535AE">
              <w:rPr>
                <w:rFonts w:ascii="Arial" w:hAnsi="Arial"/>
                <w:sz w:val="24"/>
                <w:szCs w:val="24"/>
                <w:lang w:val="en-US"/>
              </w:rPr>
              <w:t>Performance assessment 3</w:t>
            </w:r>
          </w:p>
        </w:tc>
        <w:tc>
          <w:tcPr>
            <w:tcW w:w="1980" w:type="dxa"/>
          </w:tcPr>
          <w:p w14:paraId="195D737A" w14:textId="77777777" w:rsidR="00D67629" w:rsidRPr="002535AE" w:rsidRDefault="00D67629" w:rsidP="002A0119">
            <w:pPr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Satisfactory</w:t>
            </w:r>
          </w:p>
        </w:tc>
        <w:tc>
          <w:tcPr>
            <w:tcW w:w="3780" w:type="dxa"/>
          </w:tcPr>
          <w:p w14:paraId="3123D35B" w14:textId="77777777" w:rsidR="00D67629" w:rsidRPr="002535AE" w:rsidRDefault="00D67629" w:rsidP="002A0119">
            <w:pPr>
              <w:jc w:val="right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17/17 criteria met</w:t>
            </w:r>
          </w:p>
        </w:tc>
        <w:tc>
          <w:tcPr>
            <w:tcW w:w="2790" w:type="dxa"/>
          </w:tcPr>
          <w:p w14:paraId="46702133" w14:textId="77777777" w:rsidR="00D67629" w:rsidRPr="002535AE" w:rsidRDefault="00D67629" w:rsidP="002A0119">
            <w:pPr>
              <w:rPr>
                <w:rFonts w:ascii="Arial" w:hAnsi="Arial"/>
                <w:sz w:val="24"/>
                <w:szCs w:val="24"/>
                <w:lang w:val="en-US"/>
              </w:rPr>
            </w:pPr>
          </w:p>
        </w:tc>
        <w:tc>
          <w:tcPr>
            <w:tcW w:w="1916" w:type="dxa"/>
          </w:tcPr>
          <w:p w14:paraId="56B684E2" w14:textId="77777777" w:rsidR="00D67629" w:rsidRPr="002535AE" w:rsidRDefault="00D67629" w:rsidP="002A0119">
            <w:pPr>
              <w:rPr>
                <w:rFonts w:ascii="Arial" w:hAnsi="Arial"/>
                <w:sz w:val="24"/>
                <w:szCs w:val="24"/>
                <w:lang w:val="en-US"/>
              </w:rPr>
            </w:pPr>
          </w:p>
        </w:tc>
      </w:tr>
      <w:tr w:rsidR="00D67629" w:rsidRPr="002535AE" w14:paraId="40C1175A" w14:textId="77777777" w:rsidTr="002A0119">
        <w:tc>
          <w:tcPr>
            <w:tcW w:w="3708" w:type="dxa"/>
          </w:tcPr>
          <w:p w14:paraId="3A4057CB" w14:textId="77777777" w:rsidR="00D67629" w:rsidRPr="002535AE" w:rsidRDefault="00D67629" w:rsidP="002A0119">
            <w:pPr>
              <w:rPr>
                <w:rFonts w:ascii="Arial" w:hAnsi="Arial"/>
                <w:sz w:val="24"/>
                <w:szCs w:val="24"/>
                <w:lang w:val="en-US"/>
              </w:rPr>
            </w:pPr>
            <w:r w:rsidRPr="002535AE">
              <w:rPr>
                <w:rFonts w:ascii="Arial" w:hAnsi="Arial"/>
                <w:sz w:val="24"/>
                <w:szCs w:val="24"/>
                <w:lang w:val="en-US"/>
              </w:rPr>
              <w:t>Knowledge assessment</w:t>
            </w:r>
          </w:p>
        </w:tc>
        <w:tc>
          <w:tcPr>
            <w:tcW w:w="1980" w:type="dxa"/>
          </w:tcPr>
          <w:p w14:paraId="5174DE30" w14:textId="77777777" w:rsidR="00D67629" w:rsidRPr="002535AE" w:rsidRDefault="00D67629" w:rsidP="002A0119">
            <w:pPr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Satisfactory</w:t>
            </w:r>
          </w:p>
        </w:tc>
        <w:tc>
          <w:tcPr>
            <w:tcW w:w="3780" w:type="dxa"/>
          </w:tcPr>
          <w:p w14:paraId="0B7CB04E" w14:textId="77777777" w:rsidR="00D67629" w:rsidRPr="002535AE" w:rsidRDefault="007B5FA0" w:rsidP="002A0119">
            <w:pPr>
              <w:jc w:val="right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12/12</w:t>
            </w:r>
            <w:r w:rsidR="00D67629">
              <w:rPr>
                <w:rFonts w:ascii="Arial" w:hAnsi="Arial"/>
                <w:sz w:val="24"/>
                <w:szCs w:val="24"/>
                <w:lang w:val="en-US"/>
              </w:rPr>
              <w:t xml:space="preserve"> items correct</w:t>
            </w:r>
          </w:p>
        </w:tc>
        <w:tc>
          <w:tcPr>
            <w:tcW w:w="2790" w:type="dxa"/>
          </w:tcPr>
          <w:p w14:paraId="49846425" w14:textId="77777777" w:rsidR="00D67629" w:rsidRPr="002535AE" w:rsidRDefault="00D67629" w:rsidP="002A0119">
            <w:pPr>
              <w:rPr>
                <w:rFonts w:ascii="Arial" w:hAnsi="Arial"/>
                <w:sz w:val="24"/>
                <w:szCs w:val="24"/>
                <w:lang w:val="en-US"/>
              </w:rPr>
            </w:pPr>
          </w:p>
        </w:tc>
        <w:tc>
          <w:tcPr>
            <w:tcW w:w="1916" w:type="dxa"/>
          </w:tcPr>
          <w:p w14:paraId="7702C80A" w14:textId="77777777" w:rsidR="00D67629" w:rsidRPr="002535AE" w:rsidRDefault="00D67629" w:rsidP="002A0119">
            <w:pPr>
              <w:rPr>
                <w:rFonts w:ascii="Arial" w:hAnsi="Arial"/>
                <w:sz w:val="24"/>
                <w:szCs w:val="24"/>
                <w:lang w:val="en-US"/>
              </w:rPr>
            </w:pPr>
          </w:p>
        </w:tc>
      </w:tr>
    </w:tbl>
    <w:p w14:paraId="4AA9AAF1" w14:textId="77777777" w:rsidR="00D67629" w:rsidRDefault="00D67629" w:rsidP="00D67629">
      <w:pPr>
        <w:rPr>
          <w:rFonts w:ascii="Arial" w:hAnsi="Arial"/>
          <w:lang w:val="en-US"/>
        </w:rPr>
      </w:pPr>
    </w:p>
    <w:p w14:paraId="7725B00F" w14:textId="77777777" w:rsidR="00D67629" w:rsidRDefault="00D67629" w:rsidP="00D67629">
      <w:pPr>
        <w:rPr>
          <w:rFonts w:ascii="Arial" w:hAnsi="Arial"/>
          <w:lang w:val="en-US"/>
        </w:rPr>
      </w:pPr>
    </w:p>
    <w:p w14:paraId="7BE0296E" w14:textId="77777777" w:rsidR="00D67629" w:rsidRDefault="00D67629" w:rsidP="00D67629">
      <w:pPr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Name of RTO assessor (1.13):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  <w:t xml:space="preserve">  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  <w:t>Signature: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  <w:t>Date:</w:t>
      </w:r>
    </w:p>
    <w:p w14:paraId="61A25612" w14:textId="77777777" w:rsidR="00D67629" w:rsidRDefault="00D67629" w:rsidP="00D67629">
      <w:pPr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Name of RTO assessor (1.14 &amp; 1.15):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  <w:t xml:space="preserve">  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  <w:t>Signature: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  <w:t>Date:</w:t>
      </w:r>
    </w:p>
    <w:p w14:paraId="2BCCED25" w14:textId="77777777" w:rsidR="00D67629" w:rsidRDefault="00D67629" w:rsidP="00D67629">
      <w:pPr>
        <w:rPr>
          <w:rFonts w:ascii="Arial" w:hAnsi="Arial"/>
          <w:b/>
          <w:sz w:val="24"/>
          <w:szCs w:val="24"/>
          <w:lang w:val="en-US"/>
        </w:rPr>
      </w:pPr>
    </w:p>
    <w:p w14:paraId="6FB280E6" w14:textId="77777777" w:rsidR="00D67629" w:rsidRDefault="00D67629" w:rsidP="00D67629">
      <w:pPr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Prerequisite units: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sym w:font="Wingdings" w:char="F06F"/>
      </w:r>
      <w:r>
        <w:rPr>
          <w:rFonts w:ascii="Arial" w:hAnsi="Arial"/>
          <w:b/>
          <w:sz w:val="24"/>
          <w:szCs w:val="24"/>
          <w:lang w:val="en-US"/>
        </w:rPr>
        <w:t xml:space="preserve">  Competent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sym w:font="Wingdings" w:char="F06F"/>
      </w:r>
      <w:r>
        <w:rPr>
          <w:rFonts w:ascii="Arial" w:hAnsi="Arial"/>
          <w:b/>
          <w:sz w:val="24"/>
          <w:szCs w:val="24"/>
          <w:lang w:val="en-US"/>
        </w:rPr>
        <w:t xml:space="preserve">  Not yet competent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sym w:font="Wingdings" w:char="F06F"/>
      </w:r>
      <w:r>
        <w:rPr>
          <w:rFonts w:ascii="Arial" w:hAnsi="Arial"/>
          <w:b/>
          <w:sz w:val="24"/>
          <w:szCs w:val="24"/>
          <w:lang w:val="en-US"/>
        </w:rPr>
        <w:t xml:space="preserve">  Not required</w:t>
      </w:r>
    </w:p>
    <w:p w14:paraId="2E07FD4E" w14:textId="77777777" w:rsidR="00D67629" w:rsidRDefault="00D67629" w:rsidP="00D67629">
      <w:pPr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Assessment outcome: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sym w:font="Wingdings" w:char="F06F"/>
      </w:r>
      <w:r>
        <w:rPr>
          <w:rFonts w:ascii="Arial" w:hAnsi="Arial"/>
          <w:b/>
          <w:sz w:val="24"/>
          <w:szCs w:val="24"/>
          <w:lang w:val="en-US"/>
        </w:rPr>
        <w:t xml:space="preserve">  Competent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sym w:font="Wingdings" w:char="F06F"/>
      </w:r>
      <w:r>
        <w:rPr>
          <w:rFonts w:ascii="Arial" w:hAnsi="Arial"/>
          <w:b/>
          <w:sz w:val="24"/>
          <w:szCs w:val="24"/>
          <w:lang w:val="en-US"/>
        </w:rPr>
        <w:t xml:space="preserve">  Not yet competent    Action required:</w:t>
      </w:r>
    </w:p>
    <w:p w14:paraId="038D55A8" w14:textId="77777777" w:rsidR="00D67629" w:rsidRPr="008F1D2A" w:rsidRDefault="00D67629" w:rsidP="00D67629">
      <w:pPr>
        <w:rPr>
          <w:rFonts w:ascii="Arial" w:hAnsi="Arial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Outcome reported: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  <w:t>Date:</w:t>
      </w:r>
      <w:r>
        <w:rPr>
          <w:rFonts w:ascii="Arial" w:hAnsi="Arial"/>
          <w:b/>
          <w:sz w:val="24"/>
          <w:szCs w:val="24"/>
          <w:lang w:val="en-US"/>
        </w:rPr>
        <w:tab/>
      </w:r>
      <w:bookmarkStart w:id="0" w:name="_GoBack"/>
      <w:bookmarkEnd w:id="0"/>
    </w:p>
    <w:p w14:paraId="601BC9F9" w14:textId="444521C7" w:rsidR="00BC0B60" w:rsidRDefault="00FA6243">
      <w:pPr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br w:type="page"/>
      </w:r>
    </w:p>
    <w:p w14:paraId="36A91AC9" w14:textId="179ED61B" w:rsidR="00D67629" w:rsidRDefault="000961FF" w:rsidP="00873A08">
      <w:pPr>
        <w:rPr>
          <w:rFonts w:ascii="Arial" w:hAnsi="Arial"/>
          <w:b/>
          <w:sz w:val="40"/>
          <w:szCs w:val="40"/>
          <w:lang w:val="en-US"/>
        </w:rPr>
      </w:pPr>
      <w:r>
        <w:rPr>
          <w:rFonts w:ascii="Arial" w:hAnsi="Arial"/>
          <w:b/>
          <w:sz w:val="40"/>
          <w:szCs w:val="40"/>
          <w:lang w:val="en-US"/>
        </w:rPr>
        <w:lastRenderedPageBreak/>
        <w:t>Activity 1</w:t>
      </w:r>
      <w:r w:rsidR="00873A08">
        <w:rPr>
          <w:rFonts w:ascii="Arial" w:hAnsi="Arial"/>
          <w:b/>
          <w:sz w:val="40"/>
          <w:szCs w:val="40"/>
          <w:lang w:val="en-US"/>
        </w:rPr>
        <w:t>:</w:t>
      </w:r>
      <w:r w:rsidR="00873A08">
        <w:rPr>
          <w:rFonts w:ascii="Arial" w:hAnsi="Arial"/>
          <w:b/>
          <w:sz w:val="40"/>
          <w:szCs w:val="40"/>
          <w:lang w:val="en-US"/>
        </w:rPr>
        <w:tab/>
      </w:r>
      <w:r w:rsidR="00873A08">
        <w:rPr>
          <w:rFonts w:ascii="Arial" w:hAnsi="Arial"/>
          <w:b/>
          <w:sz w:val="40"/>
          <w:szCs w:val="40"/>
          <w:lang w:val="en-US"/>
        </w:rPr>
        <w:tab/>
      </w:r>
      <w:r w:rsidR="00D67629" w:rsidRPr="00A66790">
        <w:rPr>
          <w:rFonts w:ascii="Arial" w:hAnsi="Arial"/>
          <w:b/>
          <w:sz w:val="40"/>
          <w:szCs w:val="40"/>
          <w:lang w:val="en-US"/>
        </w:rPr>
        <w:t>Assessment record</w:t>
      </w:r>
    </w:p>
    <w:p w14:paraId="10755F66" w14:textId="77777777" w:rsidR="00D67629" w:rsidRPr="00A66790" w:rsidRDefault="00D67629" w:rsidP="00D67629">
      <w:pPr>
        <w:jc w:val="center"/>
        <w:rPr>
          <w:rFonts w:ascii="Arial" w:hAnsi="Arial"/>
          <w:b/>
          <w:sz w:val="40"/>
          <w:szCs w:val="40"/>
          <w:lang w:val="en-US"/>
        </w:rPr>
      </w:pPr>
    </w:p>
    <w:p w14:paraId="01D97F62" w14:textId="77777777" w:rsidR="00D67629" w:rsidRDefault="00D67629" w:rsidP="00D67629">
      <w:pPr>
        <w:rPr>
          <w:rFonts w:ascii="Arial" w:hAnsi="Arial"/>
          <w:lang w:val="en-US"/>
        </w:rPr>
      </w:pPr>
      <w:r w:rsidRPr="008F1D2A">
        <w:rPr>
          <w:rFonts w:ascii="Arial" w:hAnsi="Arial"/>
          <w:b/>
          <w:lang w:val="en-US"/>
        </w:rPr>
        <w:t>Unit of competency:</w:t>
      </w:r>
      <w:r w:rsidRPr="008F1D2A">
        <w:rPr>
          <w:rFonts w:ascii="Arial" w:hAnsi="Arial"/>
          <w:lang w:val="en-US"/>
        </w:rPr>
        <w:tab/>
        <w:t>TAEASS301 Contribute to assessment</w:t>
      </w:r>
      <w:r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ab/>
      </w:r>
      <w:r w:rsidRPr="00B51473">
        <w:rPr>
          <w:rFonts w:ascii="Arial" w:hAnsi="Arial"/>
          <w:b/>
          <w:lang w:val="en-US"/>
        </w:rPr>
        <w:t>Name of Candidate:</w:t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 w:rsidRPr="009E72AB">
        <w:rPr>
          <w:rFonts w:ascii="Brush Script MT" w:hAnsi="Brush Script MT"/>
          <w:b/>
          <w:sz w:val="36"/>
          <w:szCs w:val="36"/>
          <w:lang w:val="en-US"/>
        </w:rPr>
        <w:t xml:space="preserve"> </w:t>
      </w:r>
      <w:r>
        <w:rPr>
          <w:rFonts w:ascii="Brush Script MT" w:hAnsi="Brush Script MT"/>
          <w:b/>
          <w:sz w:val="36"/>
          <w:szCs w:val="36"/>
          <w:lang w:val="en-US"/>
        </w:rPr>
        <w:t xml:space="preserve">B </w:t>
      </w:r>
      <w:r w:rsidRPr="009E72AB">
        <w:rPr>
          <w:rFonts w:ascii="Brush Script MT" w:hAnsi="Brush Script MT"/>
          <w:b/>
          <w:sz w:val="36"/>
          <w:szCs w:val="36"/>
          <w:lang w:val="en-US"/>
        </w:rPr>
        <w:t>Bloggs</w:t>
      </w:r>
    </w:p>
    <w:p w14:paraId="0FF89657" w14:textId="77777777" w:rsidR="00D67629" w:rsidRPr="008F1D2A" w:rsidRDefault="00D67629" w:rsidP="00D67629">
      <w:pPr>
        <w:rPr>
          <w:rFonts w:ascii="Arial" w:hAnsi="Arial"/>
          <w:lang w:val="en-US"/>
        </w:rPr>
      </w:pPr>
      <w:r w:rsidRPr="001F454A">
        <w:rPr>
          <w:rFonts w:ascii="Arial" w:hAnsi="Arial"/>
          <w:b/>
          <w:lang w:val="en-US"/>
        </w:rPr>
        <w:t>Note:</w:t>
      </w:r>
      <w:r w:rsidRPr="001F454A">
        <w:rPr>
          <w:rFonts w:ascii="Arial" w:hAnsi="Arial"/>
          <w:b/>
          <w:lang w:val="en-US"/>
        </w:rPr>
        <w:tab/>
      </w:r>
      <w:r>
        <w:rPr>
          <w:rFonts w:ascii="Arial" w:hAnsi="Arial"/>
          <w:lang w:val="en-US"/>
        </w:rPr>
        <w:t>Refer to the evidence-gathering tools for full details of each assessment.</w:t>
      </w:r>
    </w:p>
    <w:p w14:paraId="4EAC42E0" w14:textId="77777777" w:rsidR="00D67629" w:rsidRPr="00822251" w:rsidRDefault="00D67629" w:rsidP="00D67629">
      <w:pPr>
        <w:rPr>
          <w:rFonts w:ascii="Arial" w:hAnsi="Arial"/>
          <w:sz w:val="18"/>
          <w:szCs w:val="18"/>
          <w:lang w:val="en-US"/>
        </w:rPr>
      </w:pPr>
      <w:r w:rsidRPr="00822251">
        <w:rPr>
          <w:rFonts w:ascii="Arial" w:hAnsi="Arial"/>
          <w:b/>
          <w:lang w:val="en-US"/>
        </w:rPr>
        <w:t>Evidence-gathering tools:</w:t>
      </w:r>
      <w:r>
        <w:rPr>
          <w:rFonts w:ascii="Arial" w:hAnsi="Arial"/>
          <w:lang w:val="en-US"/>
        </w:rPr>
        <w:t xml:space="preserve">  </w:t>
      </w:r>
      <w:r w:rsidRPr="00FC7B54">
        <w:rPr>
          <w:rFonts w:ascii="Arial" w:hAnsi="Arial"/>
          <w:b/>
          <w:sz w:val="18"/>
          <w:szCs w:val="18"/>
          <w:lang w:val="en-US"/>
        </w:rPr>
        <w:t>PA1</w:t>
      </w:r>
      <w:r w:rsidRPr="00822251">
        <w:rPr>
          <w:rFonts w:ascii="Arial" w:hAnsi="Arial"/>
          <w:sz w:val="18"/>
          <w:szCs w:val="18"/>
          <w:lang w:val="en-US"/>
        </w:rPr>
        <w:t xml:space="preserve">: Performance assessment 1;  </w:t>
      </w:r>
      <w:r w:rsidRPr="00FC7B54">
        <w:rPr>
          <w:rFonts w:ascii="Arial" w:hAnsi="Arial"/>
          <w:b/>
          <w:sz w:val="18"/>
          <w:szCs w:val="18"/>
          <w:lang w:val="en-US"/>
        </w:rPr>
        <w:t>PA2</w:t>
      </w:r>
      <w:r w:rsidRPr="00822251">
        <w:rPr>
          <w:rFonts w:ascii="Arial" w:hAnsi="Arial"/>
          <w:sz w:val="18"/>
          <w:szCs w:val="18"/>
          <w:lang w:val="en-US"/>
        </w:rPr>
        <w:t xml:space="preserve">:  Performance assessment 2;  </w:t>
      </w:r>
      <w:r w:rsidRPr="00FC7B54">
        <w:rPr>
          <w:rFonts w:ascii="Arial" w:hAnsi="Arial"/>
          <w:b/>
          <w:sz w:val="18"/>
          <w:szCs w:val="18"/>
          <w:lang w:val="en-US"/>
        </w:rPr>
        <w:t>PA3</w:t>
      </w:r>
      <w:r>
        <w:rPr>
          <w:rFonts w:ascii="Arial" w:hAnsi="Arial"/>
          <w:sz w:val="18"/>
          <w:szCs w:val="18"/>
          <w:lang w:val="en-US"/>
        </w:rPr>
        <w:t xml:space="preserve">: Performance assessment 3;  </w:t>
      </w:r>
      <w:r w:rsidRPr="00FC7B54">
        <w:rPr>
          <w:rFonts w:ascii="Arial" w:hAnsi="Arial"/>
          <w:b/>
          <w:sz w:val="18"/>
          <w:szCs w:val="18"/>
          <w:lang w:val="en-US"/>
        </w:rPr>
        <w:t>KA</w:t>
      </w:r>
      <w:r w:rsidRPr="00822251">
        <w:rPr>
          <w:rFonts w:ascii="Arial" w:hAnsi="Arial"/>
          <w:sz w:val="18"/>
          <w:szCs w:val="18"/>
          <w:lang w:val="en-US"/>
        </w:rPr>
        <w:t>: Knowledge assessment</w:t>
      </w:r>
    </w:p>
    <w:p w14:paraId="418E6FDB" w14:textId="77777777" w:rsidR="00D67629" w:rsidRDefault="00D67629" w:rsidP="00D67629">
      <w:pPr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Results: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47"/>
        <w:gridCol w:w="1965"/>
        <w:gridCol w:w="3708"/>
        <w:gridCol w:w="2746"/>
        <w:gridCol w:w="1882"/>
      </w:tblGrid>
      <w:tr w:rsidR="00D67629" w:rsidRPr="002535AE" w14:paraId="740D308C" w14:textId="77777777" w:rsidTr="002A0119">
        <w:tc>
          <w:tcPr>
            <w:tcW w:w="3708" w:type="dxa"/>
          </w:tcPr>
          <w:p w14:paraId="1065EE4B" w14:textId="77777777" w:rsidR="00D67629" w:rsidRPr="002535AE" w:rsidRDefault="00D67629" w:rsidP="002A0119">
            <w:pPr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 w:rsidRPr="002535AE">
              <w:rPr>
                <w:rFonts w:ascii="Arial" w:hAnsi="Arial"/>
                <w:sz w:val="24"/>
                <w:szCs w:val="24"/>
                <w:lang w:val="en-US"/>
              </w:rPr>
              <w:t>Assessment</w:t>
            </w:r>
          </w:p>
        </w:tc>
        <w:tc>
          <w:tcPr>
            <w:tcW w:w="1980" w:type="dxa"/>
          </w:tcPr>
          <w:p w14:paraId="31735C88" w14:textId="77777777" w:rsidR="00D67629" w:rsidRPr="002535AE" w:rsidRDefault="00D67629" w:rsidP="002A0119">
            <w:pPr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Result</w:t>
            </w:r>
          </w:p>
        </w:tc>
        <w:tc>
          <w:tcPr>
            <w:tcW w:w="3780" w:type="dxa"/>
          </w:tcPr>
          <w:p w14:paraId="31B1AA78" w14:textId="77777777" w:rsidR="00D67629" w:rsidRPr="002535AE" w:rsidRDefault="00D67629" w:rsidP="002A0119">
            <w:pPr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Comment</w:t>
            </w:r>
          </w:p>
        </w:tc>
        <w:tc>
          <w:tcPr>
            <w:tcW w:w="2790" w:type="dxa"/>
          </w:tcPr>
          <w:p w14:paraId="07E58800" w14:textId="77777777" w:rsidR="00D67629" w:rsidRPr="002535AE" w:rsidRDefault="00D67629" w:rsidP="002A0119">
            <w:pPr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Signature</w:t>
            </w:r>
          </w:p>
        </w:tc>
        <w:tc>
          <w:tcPr>
            <w:tcW w:w="1916" w:type="dxa"/>
          </w:tcPr>
          <w:p w14:paraId="0B9F29A4" w14:textId="77777777" w:rsidR="00D67629" w:rsidRPr="002535AE" w:rsidRDefault="00D67629" w:rsidP="002A0119">
            <w:pPr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Date</w:t>
            </w:r>
          </w:p>
        </w:tc>
      </w:tr>
      <w:tr w:rsidR="00D67629" w:rsidRPr="002535AE" w14:paraId="264C6D9F" w14:textId="77777777" w:rsidTr="002A0119">
        <w:tc>
          <w:tcPr>
            <w:tcW w:w="3708" w:type="dxa"/>
          </w:tcPr>
          <w:p w14:paraId="390C5F00" w14:textId="77777777" w:rsidR="00D67629" w:rsidRPr="002535AE" w:rsidRDefault="00D67629" w:rsidP="002A0119">
            <w:pPr>
              <w:rPr>
                <w:rFonts w:ascii="Arial" w:hAnsi="Arial"/>
                <w:sz w:val="24"/>
                <w:szCs w:val="24"/>
                <w:lang w:val="en-US"/>
              </w:rPr>
            </w:pPr>
            <w:r w:rsidRPr="002535AE">
              <w:rPr>
                <w:rFonts w:ascii="Arial" w:hAnsi="Arial"/>
                <w:sz w:val="24"/>
                <w:szCs w:val="24"/>
                <w:lang w:val="en-US"/>
              </w:rPr>
              <w:t>Performance assessment 1</w:t>
            </w:r>
          </w:p>
        </w:tc>
        <w:tc>
          <w:tcPr>
            <w:tcW w:w="1980" w:type="dxa"/>
          </w:tcPr>
          <w:p w14:paraId="2AA54B75" w14:textId="77777777" w:rsidR="00D67629" w:rsidRPr="002535AE" w:rsidRDefault="00D67629" w:rsidP="002A0119">
            <w:pPr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Not Satisfactory</w:t>
            </w:r>
          </w:p>
        </w:tc>
        <w:tc>
          <w:tcPr>
            <w:tcW w:w="3780" w:type="dxa"/>
          </w:tcPr>
          <w:p w14:paraId="224C93C8" w14:textId="77777777" w:rsidR="00D67629" w:rsidRPr="002535AE" w:rsidRDefault="00D67629" w:rsidP="002A0119">
            <w:pPr>
              <w:jc w:val="right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10/17 criteria met</w:t>
            </w:r>
          </w:p>
        </w:tc>
        <w:tc>
          <w:tcPr>
            <w:tcW w:w="2790" w:type="dxa"/>
          </w:tcPr>
          <w:p w14:paraId="6ECE360C" w14:textId="77777777" w:rsidR="00D67629" w:rsidRPr="002535AE" w:rsidRDefault="00D67629" w:rsidP="002A0119">
            <w:pPr>
              <w:rPr>
                <w:rFonts w:ascii="Arial" w:hAnsi="Arial"/>
                <w:sz w:val="24"/>
                <w:szCs w:val="24"/>
                <w:lang w:val="en-US"/>
              </w:rPr>
            </w:pPr>
          </w:p>
        </w:tc>
        <w:tc>
          <w:tcPr>
            <w:tcW w:w="1916" w:type="dxa"/>
          </w:tcPr>
          <w:p w14:paraId="77FC54C1" w14:textId="77777777" w:rsidR="00D67629" w:rsidRPr="002535AE" w:rsidRDefault="00D67629" w:rsidP="002A0119">
            <w:pPr>
              <w:rPr>
                <w:rFonts w:ascii="Arial" w:hAnsi="Arial"/>
                <w:sz w:val="24"/>
                <w:szCs w:val="24"/>
                <w:lang w:val="en-US"/>
              </w:rPr>
            </w:pPr>
          </w:p>
        </w:tc>
      </w:tr>
      <w:tr w:rsidR="00D67629" w:rsidRPr="002535AE" w14:paraId="641C0D80" w14:textId="77777777" w:rsidTr="002A0119">
        <w:tc>
          <w:tcPr>
            <w:tcW w:w="3708" w:type="dxa"/>
          </w:tcPr>
          <w:p w14:paraId="5D1629D4" w14:textId="77777777" w:rsidR="00D67629" w:rsidRPr="002535AE" w:rsidRDefault="00D67629" w:rsidP="002A0119">
            <w:pPr>
              <w:rPr>
                <w:rFonts w:ascii="Arial" w:hAnsi="Arial"/>
                <w:sz w:val="24"/>
                <w:szCs w:val="24"/>
                <w:lang w:val="en-US"/>
              </w:rPr>
            </w:pPr>
            <w:r w:rsidRPr="002535AE">
              <w:rPr>
                <w:rFonts w:ascii="Arial" w:hAnsi="Arial"/>
                <w:sz w:val="24"/>
                <w:szCs w:val="24"/>
                <w:lang w:val="en-US"/>
              </w:rPr>
              <w:t>Performance assessment 2</w:t>
            </w:r>
          </w:p>
        </w:tc>
        <w:tc>
          <w:tcPr>
            <w:tcW w:w="1980" w:type="dxa"/>
          </w:tcPr>
          <w:p w14:paraId="364F8547" w14:textId="77777777" w:rsidR="00D67629" w:rsidRPr="002535AE" w:rsidRDefault="00D67629" w:rsidP="002A0119">
            <w:pPr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Not Satisfactory</w:t>
            </w:r>
          </w:p>
        </w:tc>
        <w:tc>
          <w:tcPr>
            <w:tcW w:w="3780" w:type="dxa"/>
          </w:tcPr>
          <w:p w14:paraId="23B8D7C6" w14:textId="77777777" w:rsidR="00D67629" w:rsidRPr="002535AE" w:rsidRDefault="00D67629" w:rsidP="002A0119">
            <w:pPr>
              <w:jc w:val="right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16/17 criteria met</w:t>
            </w:r>
          </w:p>
        </w:tc>
        <w:tc>
          <w:tcPr>
            <w:tcW w:w="2790" w:type="dxa"/>
          </w:tcPr>
          <w:p w14:paraId="053A9EC0" w14:textId="77777777" w:rsidR="00D67629" w:rsidRPr="002535AE" w:rsidRDefault="00D67629" w:rsidP="002A0119">
            <w:pPr>
              <w:rPr>
                <w:rFonts w:ascii="Arial" w:hAnsi="Arial"/>
                <w:sz w:val="24"/>
                <w:szCs w:val="24"/>
                <w:lang w:val="en-US"/>
              </w:rPr>
            </w:pPr>
          </w:p>
        </w:tc>
        <w:tc>
          <w:tcPr>
            <w:tcW w:w="1916" w:type="dxa"/>
          </w:tcPr>
          <w:p w14:paraId="34E8DABB" w14:textId="77777777" w:rsidR="00D67629" w:rsidRPr="002535AE" w:rsidRDefault="00D67629" w:rsidP="002A0119">
            <w:pPr>
              <w:rPr>
                <w:rFonts w:ascii="Arial" w:hAnsi="Arial"/>
                <w:sz w:val="24"/>
                <w:szCs w:val="24"/>
                <w:lang w:val="en-US"/>
              </w:rPr>
            </w:pPr>
          </w:p>
        </w:tc>
      </w:tr>
      <w:tr w:rsidR="00D67629" w:rsidRPr="002535AE" w14:paraId="5D469B84" w14:textId="77777777" w:rsidTr="002A0119">
        <w:tc>
          <w:tcPr>
            <w:tcW w:w="3708" w:type="dxa"/>
          </w:tcPr>
          <w:p w14:paraId="233ED1FA" w14:textId="77777777" w:rsidR="00D67629" w:rsidRPr="002535AE" w:rsidRDefault="00D67629" w:rsidP="002A0119">
            <w:pPr>
              <w:rPr>
                <w:rFonts w:ascii="Arial" w:hAnsi="Arial"/>
                <w:sz w:val="24"/>
                <w:szCs w:val="24"/>
                <w:lang w:val="en-US"/>
              </w:rPr>
            </w:pPr>
            <w:r w:rsidRPr="002535AE">
              <w:rPr>
                <w:rFonts w:ascii="Arial" w:hAnsi="Arial"/>
                <w:sz w:val="24"/>
                <w:szCs w:val="24"/>
                <w:lang w:val="en-US"/>
              </w:rPr>
              <w:t>Performance assessment 3</w:t>
            </w:r>
          </w:p>
        </w:tc>
        <w:tc>
          <w:tcPr>
            <w:tcW w:w="1980" w:type="dxa"/>
          </w:tcPr>
          <w:p w14:paraId="3C0A1B91" w14:textId="77777777" w:rsidR="00D67629" w:rsidRPr="002535AE" w:rsidRDefault="00D67629" w:rsidP="002A0119">
            <w:pPr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Not Satisfactory</w:t>
            </w:r>
          </w:p>
        </w:tc>
        <w:tc>
          <w:tcPr>
            <w:tcW w:w="3780" w:type="dxa"/>
          </w:tcPr>
          <w:p w14:paraId="6AD068E8" w14:textId="77777777" w:rsidR="00D67629" w:rsidRPr="002535AE" w:rsidRDefault="00D67629" w:rsidP="002A0119">
            <w:pPr>
              <w:jc w:val="right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16/17 criteria met</w:t>
            </w:r>
          </w:p>
        </w:tc>
        <w:tc>
          <w:tcPr>
            <w:tcW w:w="2790" w:type="dxa"/>
          </w:tcPr>
          <w:p w14:paraId="58558750" w14:textId="77777777" w:rsidR="00D67629" w:rsidRPr="002535AE" w:rsidRDefault="00D67629" w:rsidP="002A0119">
            <w:pPr>
              <w:rPr>
                <w:rFonts w:ascii="Arial" w:hAnsi="Arial"/>
                <w:sz w:val="24"/>
                <w:szCs w:val="24"/>
                <w:lang w:val="en-US"/>
              </w:rPr>
            </w:pPr>
          </w:p>
        </w:tc>
        <w:tc>
          <w:tcPr>
            <w:tcW w:w="1916" w:type="dxa"/>
          </w:tcPr>
          <w:p w14:paraId="6434EBCA" w14:textId="77777777" w:rsidR="00D67629" w:rsidRPr="002535AE" w:rsidRDefault="00D67629" w:rsidP="002A0119">
            <w:pPr>
              <w:rPr>
                <w:rFonts w:ascii="Arial" w:hAnsi="Arial"/>
                <w:sz w:val="24"/>
                <w:szCs w:val="24"/>
                <w:lang w:val="en-US"/>
              </w:rPr>
            </w:pPr>
          </w:p>
        </w:tc>
      </w:tr>
      <w:tr w:rsidR="00D67629" w:rsidRPr="002535AE" w14:paraId="0A97E806" w14:textId="77777777" w:rsidTr="002A0119">
        <w:tc>
          <w:tcPr>
            <w:tcW w:w="3708" w:type="dxa"/>
          </w:tcPr>
          <w:p w14:paraId="78C90FCF" w14:textId="77777777" w:rsidR="00D67629" w:rsidRPr="002535AE" w:rsidRDefault="00D67629" w:rsidP="002A0119">
            <w:pPr>
              <w:rPr>
                <w:rFonts w:ascii="Arial" w:hAnsi="Arial"/>
                <w:sz w:val="24"/>
                <w:szCs w:val="24"/>
                <w:lang w:val="en-US"/>
              </w:rPr>
            </w:pPr>
            <w:r w:rsidRPr="002535AE">
              <w:rPr>
                <w:rFonts w:ascii="Arial" w:hAnsi="Arial"/>
                <w:sz w:val="24"/>
                <w:szCs w:val="24"/>
                <w:lang w:val="en-US"/>
              </w:rPr>
              <w:t>Knowledge assessment</w:t>
            </w:r>
          </w:p>
        </w:tc>
        <w:tc>
          <w:tcPr>
            <w:tcW w:w="1980" w:type="dxa"/>
          </w:tcPr>
          <w:p w14:paraId="547077E0" w14:textId="77777777" w:rsidR="00D67629" w:rsidRPr="002535AE" w:rsidRDefault="00D67629" w:rsidP="002A0119">
            <w:pPr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Not Satisfactory</w:t>
            </w:r>
          </w:p>
        </w:tc>
        <w:tc>
          <w:tcPr>
            <w:tcW w:w="3780" w:type="dxa"/>
          </w:tcPr>
          <w:p w14:paraId="79B3B9FE" w14:textId="77777777" w:rsidR="00D67629" w:rsidRPr="002535AE" w:rsidRDefault="007B5FA0" w:rsidP="002A0119">
            <w:pPr>
              <w:jc w:val="right"/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sz w:val="24"/>
                <w:szCs w:val="24"/>
                <w:lang w:val="en-US"/>
              </w:rPr>
              <w:t>10/12</w:t>
            </w:r>
            <w:r w:rsidR="00D67629">
              <w:rPr>
                <w:rFonts w:ascii="Arial" w:hAnsi="Arial"/>
                <w:sz w:val="24"/>
                <w:szCs w:val="24"/>
                <w:lang w:val="en-US"/>
              </w:rPr>
              <w:t xml:space="preserve"> items correct</w:t>
            </w:r>
          </w:p>
        </w:tc>
        <w:tc>
          <w:tcPr>
            <w:tcW w:w="2790" w:type="dxa"/>
          </w:tcPr>
          <w:p w14:paraId="7EF33B82" w14:textId="77777777" w:rsidR="00D67629" w:rsidRPr="002535AE" w:rsidRDefault="00D67629" w:rsidP="002A0119">
            <w:pPr>
              <w:rPr>
                <w:rFonts w:ascii="Arial" w:hAnsi="Arial"/>
                <w:sz w:val="24"/>
                <w:szCs w:val="24"/>
                <w:lang w:val="en-US"/>
              </w:rPr>
            </w:pPr>
          </w:p>
        </w:tc>
        <w:tc>
          <w:tcPr>
            <w:tcW w:w="1916" w:type="dxa"/>
          </w:tcPr>
          <w:p w14:paraId="543EDC57" w14:textId="77777777" w:rsidR="00D67629" w:rsidRPr="002535AE" w:rsidRDefault="00D67629" w:rsidP="002A0119">
            <w:pPr>
              <w:rPr>
                <w:rFonts w:ascii="Arial" w:hAnsi="Arial"/>
                <w:sz w:val="24"/>
                <w:szCs w:val="24"/>
                <w:lang w:val="en-US"/>
              </w:rPr>
            </w:pPr>
          </w:p>
        </w:tc>
      </w:tr>
    </w:tbl>
    <w:p w14:paraId="00ACEFAC" w14:textId="77777777" w:rsidR="00D67629" w:rsidRDefault="00D67629" w:rsidP="00D67629">
      <w:pPr>
        <w:rPr>
          <w:rFonts w:ascii="Arial" w:hAnsi="Arial"/>
          <w:lang w:val="en-US"/>
        </w:rPr>
      </w:pPr>
    </w:p>
    <w:p w14:paraId="31F21B56" w14:textId="77777777" w:rsidR="00D67629" w:rsidRDefault="00D67629" w:rsidP="00D67629">
      <w:pPr>
        <w:rPr>
          <w:rFonts w:ascii="Arial" w:hAnsi="Arial"/>
          <w:lang w:val="en-US"/>
        </w:rPr>
      </w:pPr>
    </w:p>
    <w:p w14:paraId="300F854C" w14:textId="77777777" w:rsidR="00D67629" w:rsidRDefault="00D67629" w:rsidP="00D67629">
      <w:pPr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Name of RTO assessor (1.13):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  <w:t xml:space="preserve">  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  <w:t>Signature: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  <w:t>Date:</w:t>
      </w:r>
    </w:p>
    <w:p w14:paraId="5E7980FF" w14:textId="77777777" w:rsidR="00D67629" w:rsidRDefault="00D67629" w:rsidP="00D67629">
      <w:pPr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Name of RTO assessor (1.14 &amp; 1.15):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  <w:t xml:space="preserve">  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  <w:t>Signature: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  <w:t>Date:</w:t>
      </w:r>
    </w:p>
    <w:p w14:paraId="7656AAA9" w14:textId="77777777" w:rsidR="00D67629" w:rsidRDefault="00D67629" w:rsidP="00D67629">
      <w:pPr>
        <w:rPr>
          <w:rFonts w:ascii="Arial" w:hAnsi="Arial"/>
          <w:b/>
          <w:sz w:val="24"/>
          <w:szCs w:val="24"/>
          <w:lang w:val="en-US"/>
        </w:rPr>
      </w:pPr>
    </w:p>
    <w:p w14:paraId="75DE0CD4" w14:textId="77777777" w:rsidR="00D67629" w:rsidRDefault="00D67629" w:rsidP="00D67629">
      <w:pPr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Prerequisite units: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sym w:font="Wingdings" w:char="F06F"/>
      </w:r>
      <w:r>
        <w:rPr>
          <w:rFonts w:ascii="Arial" w:hAnsi="Arial"/>
          <w:b/>
          <w:sz w:val="24"/>
          <w:szCs w:val="24"/>
          <w:lang w:val="en-US"/>
        </w:rPr>
        <w:t xml:space="preserve">  Competent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sym w:font="Wingdings" w:char="F06F"/>
      </w:r>
      <w:r>
        <w:rPr>
          <w:rFonts w:ascii="Arial" w:hAnsi="Arial"/>
          <w:b/>
          <w:sz w:val="24"/>
          <w:szCs w:val="24"/>
          <w:lang w:val="en-US"/>
        </w:rPr>
        <w:t xml:space="preserve">  Not yet competent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sym w:font="Wingdings" w:char="F06F"/>
      </w:r>
      <w:r>
        <w:rPr>
          <w:rFonts w:ascii="Arial" w:hAnsi="Arial"/>
          <w:b/>
          <w:sz w:val="24"/>
          <w:szCs w:val="24"/>
          <w:lang w:val="en-US"/>
        </w:rPr>
        <w:t xml:space="preserve">  Not required</w:t>
      </w:r>
    </w:p>
    <w:p w14:paraId="629F0F88" w14:textId="77777777" w:rsidR="00D67629" w:rsidRDefault="00D67629" w:rsidP="00D67629">
      <w:pPr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Assessment outcome: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sym w:font="Wingdings" w:char="F06F"/>
      </w:r>
      <w:r>
        <w:rPr>
          <w:rFonts w:ascii="Arial" w:hAnsi="Arial"/>
          <w:b/>
          <w:sz w:val="24"/>
          <w:szCs w:val="24"/>
          <w:lang w:val="en-US"/>
        </w:rPr>
        <w:t xml:space="preserve">  Competent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sym w:font="Wingdings" w:char="F06F"/>
      </w:r>
      <w:r>
        <w:rPr>
          <w:rFonts w:ascii="Arial" w:hAnsi="Arial"/>
          <w:b/>
          <w:sz w:val="24"/>
          <w:szCs w:val="24"/>
          <w:lang w:val="en-US"/>
        </w:rPr>
        <w:t xml:space="preserve">  Not yet competent    Action required:</w:t>
      </w:r>
    </w:p>
    <w:p w14:paraId="0B23D19D" w14:textId="77777777" w:rsidR="00D67629" w:rsidRPr="008F1D2A" w:rsidRDefault="00D67629" w:rsidP="00D67629">
      <w:pPr>
        <w:rPr>
          <w:rFonts w:ascii="Arial" w:hAnsi="Arial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Outcome reported: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  <w:t>Date:</w:t>
      </w:r>
      <w:r>
        <w:rPr>
          <w:rFonts w:ascii="Arial" w:hAnsi="Arial"/>
          <w:b/>
          <w:sz w:val="24"/>
          <w:szCs w:val="24"/>
          <w:lang w:val="en-US"/>
        </w:rPr>
        <w:tab/>
      </w:r>
    </w:p>
    <w:p w14:paraId="7A511BBA" w14:textId="77777777" w:rsidR="00D67629" w:rsidRPr="008F1D2A" w:rsidRDefault="00D67629" w:rsidP="00D67629">
      <w:pPr>
        <w:rPr>
          <w:rFonts w:ascii="Arial" w:hAnsi="Arial"/>
          <w:lang w:val="en-US"/>
        </w:rPr>
      </w:pPr>
    </w:p>
    <w:p w14:paraId="26514214" w14:textId="77777777" w:rsidR="00887A8A" w:rsidRDefault="00887A8A" w:rsidP="00887A8A">
      <w:pPr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Outcome reported: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  <w:t>Date:</w:t>
      </w:r>
      <w:r>
        <w:rPr>
          <w:rFonts w:ascii="Arial" w:hAnsi="Arial"/>
          <w:b/>
          <w:sz w:val="24"/>
          <w:szCs w:val="24"/>
          <w:lang w:val="en-US"/>
        </w:rPr>
        <w:tab/>
      </w:r>
    </w:p>
    <w:sectPr w:rsidR="00887A8A" w:rsidSect="00073F27">
      <w:headerReference w:type="default" r:id="rId12"/>
      <w:footerReference w:type="default" r:id="rId13"/>
      <w:pgSz w:w="16838" w:h="11906" w:orient="landscape"/>
      <w:pgMar w:top="187" w:right="1440" w:bottom="202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C992DB" w14:textId="77777777" w:rsidR="00E93387" w:rsidRDefault="00E93387" w:rsidP="00E93387">
      <w:pPr>
        <w:spacing w:after="0" w:line="240" w:lineRule="auto"/>
      </w:pPr>
      <w:r>
        <w:separator/>
      </w:r>
    </w:p>
  </w:endnote>
  <w:endnote w:type="continuationSeparator" w:id="0">
    <w:p w14:paraId="322ABF67" w14:textId="77777777" w:rsidR="00E93387" w:rsidRDefault="00E93387" w:rsidP="00E93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E756A" w14:textId="4521BFE1" w:rsidR="00AC2F41" w:rsidRPr="0098288A" w:rsidRDefault="0098288A" w:rsidP="00AC2F41">
    <w:pPr>
      <w:pStyle w:val="Footer"/>
      <w:rPr>
        <w:sz w:val="20"/>
      </w:rPr>
    </w:pPr>
    <w:r>
      <w:rPr>
        <w:sz w:val="20"/>
      </w:rPr>
      <w:t>Version: 01</w:t>
    </w:r>
    <w:r w:rsidR="001045A3">
      <w:rPr>
        <w:sz w:val="20"/>
      </w:rPr>
      <w:t>-2</w:t>
    </w:r>
    <w:r>
      <w:rPr>
        <w:sz w:val="20"/>
      </w:rPr>
      <w:t>3</w:t>
    </w:r>
    <w:r w:rsidR="001045A3">
      <w:rPr>
        <w:sz w:val="20"/>
      </w:rPr>
      <w:t xml:space="preserve">  </w:t>
    </w:r>
    <w:r>
      <w:rPr>
        <w:sz w:val="20"/>
      </w:rPr>
      <w:t>Updated</w:t>
    </w:r>
    <w:r w:rsidR="001045A3">
      <w:rPr>
        <w:sz w:val="20"/>
      </w:rPr>
      <w:t xml:space="preserve"> </w:t>
    </w:r>
    <w:r>
      <w:rPr>
        <w:sz w:val="20"/>
      </w:rPr>
      <w:t>27/01/23</w:t>
    </w:r>
    <w:r w:rsidR="00AC2F41">
      <w:rPr>
        <w:sz w:val="20"/>
      </w:rPr>
      <w:t xml:space="preserve">         </w:t>
    </w:r>
    <w:r w:rsidR="00AC2F41" w:rsidRPr="0057302D">
      <w:rPr>
        <w:i/>
        <w:sz w:val="20"/>
      </w:rPr>
      <w:t xml:space="preserve">  </w:t>
    </w:r>
    <w:r w:rsidR="00AC2F41" w:rsidRPr="0057302D">
      <w:rPr>
        <w:i/>
        <w:sz w:val="20"/>
      </w:rPr>
      <w:tab/>
    </w:r>
  </w:p>
  <w:p w14:paraId="19A72341" w14:textId="6CB53CEA" w:rsidR="00E93387" w:rsidRPr="00AC2F41" w:rsidRDefault="00AC2F41" w:rsidP="00AC2F41">
    <w:pPr>
      <w:pStyle w:val="Footer"/>
    </w:pPr>
    <w:r w:rsidRPr="0057302D">
      <w:rPr>
        <w:i/>
        <w:sz w:val="20"/>
      </w:rPr>
      <w:t>Please note these tools have not been assessed for compliances against the Standards for RTOs and are for workshop purposes only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2E312" w14:textId="77777777" w:rsidR="00E93387" w:rsidRDefault="00E93387" w:rsidP="00E93387">
      <w:pPr>
        <w:spacing w:after="0" w:line="240" w:lineRule="auto"/>
      </w:pPr>
      <w:r>
        <w:separator/>
      </w:r>
    </w:p>
  </w:footnote>
  <w:footnote w:type="continuationSeparator" w:id="0">
    <w:p w14:paraId="77F11EE8" w14:textId="77777777" w:rsidR="00E93387" w:rsidRDefault="00E93387" w:rsidP="00E93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AAA24" w14:textId="788F6FC1" w:rsidR="00AC2F41" w:rsidRPr="00046915" w:rsidRDefault="0098288A" w:rsidP="00AC2F41">
    <w:pPr>
      <w:pStyle w:val="Header"/>
      <w:rPr>
        <w:sz w:val="20"/>
      </w:rPr>
    </w:pPr>
    <w:r>
      <w:rPr>
        <w:b/>
        <w:noProof/>
        <w:sz w:val="20"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1BF3F18" wp14:editId="3161340E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10692130" cy="273050"/>
              <wp:effectExtent l="0" t="0" r="0" b="12700"/>
              <wp:wrapNone/>
              <wp:docPr id="2" name="MSIPCMbfe14680914f11f7a71743e7" descr="{&quot;HashCode&quot;:-1423410385,&quot;Height&quot;:595.0,&quot;Width&quot;:841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6AE10B8" w14:textId="26E2894F" w:rsidR="0098288A" w:rsidRPr="0098288A" w:rsidRDefault="0098288A" w:rsidP="0098288A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98288A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F3F18" id="_x0000_t202" coordsize="21600,21600" o:spt="202" path="m,l,21600r21600,l21600,xe">
              <v:stroke joinstyle="miter"/>
              <v:path gradientshapeok="t" o:connecttype="rect"/>
            </v:shapetype>
            <v:shape id="MSIPCMbfe14680914f11f7a71743e7" o:spid="_x0000_s1027" type="#_x0000_t202" alt="{&quot;HashCode&quot;:-1423410385,&quot;Height&quot;:595.0,&quot;Width&quot;:841.0,&quot;Placement&quot;:&quot;Header&quot;,&quot;Index&quot;:&quot;Primary&quot;,&quot;Section&quot;:1,&quot;Top&quot;:0.0,&quot;Left&quot;:0.0}" style="position:absolute;margin-left:0;margin-top:15pt;width:841.9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" o:allowincell="f" filled="f" stroked="f" strokeweight=".5pt">
              <v:fill o:detectmouseclick="t"/>
              <v:textbox inset=",0,,0">
                <w:txbxContent>
                  <w:p w14:paraId="46AE10B8" w14:textId="26E2894F" w:rsidR="0098288A" w:rsidRPr="0098288A" w:rsidRDefault="0098288A" w:rsidP="0098288A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98288A">
                      <w:rPr>
                        <w:rFonts w:ascii="Calibri" w:hAnsi="Calibri" w:cs="Calibri"/>
                        <w:color w:val="FF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C2F41" w:rsidRPr="000F5ABF">
      <w:rPr>
        <w:b/>
        <w:sz w:val="20"/>
      </w:rPr>
      <w:t>TAC Education Workshop</w:t>
    </w:r>
    <w:r w:rsidR="00AC2F41" w:rsidRPr="000F5ABF">
      <w:rPr>
        <w:sz w:val="20"/>
      </w:rPr>
      <w:t xml:space="preserve"> – </w:t>
    </w:r>
    <w:r w:rsidR="001045A3">
      <w:rPr>
        <w:sz w:val="20"/>
      </w:rPr>
      <w:t>Making an Assessment Decision</w:t>
    </w:r>
  </w:p>
  <w:p w14:paraId="77E00232" w14:textId="77777777" w:rsidR="00AC2F41" w:rsidRDefault="00AC2F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22C17"/>
    <w:multiLevelType w:val="hybridMultilevel"/>
    <w:tmpl w:val="3190EB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6578C0"/>
    <w:multiLevelType w:val="multilevel"/>
    <w:tmpl w:val="0C09001D"/>
    <w:styleLink w:val="Style1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B75"/>
    <w:rsid w:val="00004BA1"/>
    <w:rsid w:val="000438F1"/>
    <w:rsid w:val="00055682"/>
    <w:rsid w:val="00073F27"/>
    <w:rsid w:val="00081B36"/>
    <w:rsid w:val="000961FF"/>
    <w:rsid w:val="000C1683"/>
    <w:rsid w:val="000F5D3A"/>
    <w:rsid w:val="001045A3"/>
    <w:rsid w:val="00136B6F"/>
    <w:rsid w:val="001712B6"/>
    <w:rsid w:val="00183641"/>
    <w:rsid w:val="001C7990"/>
    <w:rsid w:val="001F454A"/>
    <w:rsid w:val="002535AE"/>
    <w:rsid w:val="002D7EBE"/>
    <w:rsid w:val="003178DD"/>
    <w:rsid w:val="003D4840"/>
    <w:rsid w:val="00411EEE"/>
    <w:rsid w:val="0041321A"/>
    <w:rsid w:val="004140FD"/>
    <w:rsid w:val="00441F58"/>
    <w:rsid w:val="00446DE8"/>
    <w:rsid w:val="005371F4"/>
    <w:rsid w:val="006578FA"/>
    <w:rsid w:val="006C7C14"/>
    <w:rsid w:val="00713867"/>
    <w:rsid w:val="007B5FA0"/>
    <w:rsid w:val="007F5D6A"/>
    <w:rsid w:val="00822251"/>
    <w:rsid w:val="00835429"/>
    <w:rsid w:val="00850384"/>
    <w:rsid w:val="00873A08"/>
    <w:rsid w:val="00887A8A"/>
    <w:rsid w:val="008F1D2A"/>
    <w:rsid w:val="00953B75"/>
    <w:rsid w:val="0098288A"/>
    <w:rsid w:val="009952E8"/>
    <w:rsid w:val="009B51A4"/>
    <w:rsid w:val="009E72AB"/>
    <w:rsid w:val="00A449E7"/>
    <w:rsid w:val="00A56FF4"/>
    <w:rsid w:val="00A66790"/>
    <w:rsid w:val="00AB4BF4"/>
    <w:rsid w:val="00AC2F41"/>
    <w:rsid w:val="00AD48C0"/>
    <w:rsid w:val="00B51473"/>
    <w:rsid w:val="00B73548"/>
    <w:rsid w:val="00BC0B60"/>
    <w:rsid w:val="00BD2609"/>
    <w:rsid w:val="00BD4CC0"/>
    <w:rsid w:val="00C34976"/>
    <w:rsid w:val="00C37D3A"/>
    <w:rsid w:val="00D67629"/>
    <w:rsid w:val="00DB2C95"/>
    <w:rsid w:val="00DD093A"/>
    <w:rsid w:val="00E93387"/>
    <w:rsid w:val="00F10E3F"/>
    <w:rsid w:val="00FA6243"/>
    <w:rsid w:val="00FC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5352B5"/>
  <w15:docId w15:val="{9B899E43-4E0F-49F6-94E0-E9469DC7A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000000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Arial"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9952E8"/>
    <w:pPr>
      <w:numPr>
        <w:numId w:val="1"/>
      </w:numPr>
    </w:pPr>
  </w:style>
  <w:style w:type="table" w:styleId="TableGrid">
    <w:name w:val="Table Grid"/>
    <w:basedOn w:val="TableNormal"/>
    <w:uiPriority w:val="59"/>
    <w:rsid w:val="00953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7B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840"/>
    <w:rPr>
      <w:rFonts w:ascii="Tahoma" w:hAnsi="Tahoma" w:cs="Tahoma"/>
      <w:b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933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3387"/>
    <w:rPr>
      <w:rFonts w:cs="Arial"/>
      <w:bCs/>
    </w:rPr>
  </w:style>
  <w:style w:type="paragraph" w:styleId="Footer">
    <w:name w:val="footer"/>
    <w:basedOn w:val="Normal"/>
    <w:link w:val="FooterChar"/>
    <w:uiPriority w:val="99"/>
    <w:unhideWhenUsed/>
    <w:rsid w:val="00E933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3387"/>
    <w:rPr>
      <w:rFonts w:cs="Arial"/>
      <w:bCs/>
    </w:rPr>
  </w:style>
  <w:style w:type="character" w:styleId="Hyperlink">
    <w:name w:val="Hyperlink"/>
    <w:basedOn w:val="DefaultParagraphFont"/>
    <w:uiPriority w:val="99"/>
    <w:unhideWhenUsed/>
    <w:rsid w:val="009828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training.gov.au/Training/Details/TAEASS301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training.gov.au/Training/Details/TAEASS30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5E3200B897AB44A32A9A136270AFEF" ma:contentTypeVersion="13" ma:contentTypeDescription="Create a new document." ma:contentTypeScope="" ma:versionID="0db41f405150815b905a69c290fb3a22">
  <xsd:schema xmlns:xsd="http://www.w3.org/2001/XMLSchema" xmlns:xs="http://www.w3.org/2001/XMLSchema" xmlns:p="http://schemas.microsoft.com/office/2006/metadata/properties" xmlns:ns3="6bbe14a4-964a-479c-8eb1-73565efd5b27" xmlns:ns4="89d4b7c9-de9c-4ced-9ea0-61709b10c702" targetNamespace="http://schemas.microsoft.com/office/2006/metadata/properties" ma:root="true" ma:fieldsID="f5ac9161379fb6885b5d27b88879cb76" ns3:_="" ns4:_="">
    <xsd:import namespace="6bbe14a4-964a-479c-8eb1-73565efd5b27"/>
    <xsd:import namespace="89d4b7c9-de9c-4ced-9ea0-61709b10c70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be14a4-964a-479c-8eb1-73565ef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4b7c9-de9c-4ced-9ea0-61709b10c7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D0D6FC-C0B5-4CC1-A48E-CA791E31FE28}">
  <ds:schemaRefs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89d4b7c9-de9c-4ced-9ea0-61709b10c702"/>
    <ds:schemaRef ds:uri="6bbe14a4-964a-479c-8eb1-73565efd5b27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3119570-6FBE-4CBA-8DD2-6FA965FAE7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be14a4-964a-479c-8eb1-73565efd5b27"/>
    <ds:schemaRef ds:uri="89d4b7c9-de9c-4ced-9ea0-61709b10c7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C63A3C-EF80-47D2-B3BC-449322088E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Docking</dc:creator>
  <cp:lastModifiedBy>Melissa Hartley</cp:lastModifiedBy>
  <cp:revision>2</cp:revision>
  <cp:lastPrinted>2019-09-27T03:18:00Z</cp:lastPrinted>
  <dcterms:created xsi:type="dcterms:W3CDTF">2023-01-27T03:56:00Z</dcterms:created>
  <dcterms:modified xsi:type="dcterms:W3CDTF">2023-01-27T03:56:00Z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0x010100345E3200B897AB44A32A9A136270AFEF</vt:lpwstr>
  </property>
  <property fmtid="{D5CDD505-2E9C-101B-9397-08002B2CF9AE}" pid="3" name="MSIP_Label_f3ac7e5b-5da2-46c7-8677-8a6b50f7d886_Enabled">
    <vt:lpwstr>true</vt:lpwstr>
  </property>
  <property fmtid="{D5CDD505-2E9C-101B-9397-08002B2CF9AE}" pid="4" name="MSIP_Label_f3ac7e5b-5da2-46c7-8677-8a6b50f7d886_SetDate">
    <vt:lpwstr>2023-01-27T03:55:56Z</vt:lpwstr>
  </property>
  <property fmtid="{D5CDD505-2E9C-101B-9397-08002B2CF9AE}" pid="5" name="MSIP_Label_f3ac7e5b-5da2-46c7-8677-8a6b50f7d886_Method">
    <vt:lpwstr>Standard</vt:lpwstr>
  </property>
  <property fmtid="{D5CDD505-2E9C-101B-9397-08002B2CF9AE}" pid="6" name="MSIP_Label_f3ac7e5b-5da2-46c7-8677-8a6b50f7d886_Name">
    <vt:lpwstr>Official</vt:lpwstr>
  </property>
  <property fmtid="{D5CDD505-2E9C-101B-9397-08002B2CF9AE}" pid="7" name="MSIP_Label_f3ac7e5b-5da2-46c7-8677-8a6b50f7d886_SiteId">
    <vt:lpwstr>218881e8-07ad-4142-87d7-f6b90d17009b</vt:lpwstr>
  </property>
  <property fmtid="{D5CDD505-2E9C-101B-9397-08002B2CF9AE}" pid="8" name="MSIP_Label_f3ac7e5b-5da2-46c7-8677-8a6b50f7d886_ActionId">
    <vt:lpwstr>96d4bcbc-42cb-4d7a-a3c5-0023a67b1f7f</vt:lpwstr>
  </property>
  <property fmtid="{D5CDD505-2E9C-101B-9397-08002B2CF9AE}" pid="9" name="MSIP_Label_f3ac7e5b-5da2-46c7-8677-8a6b50f7d886_ContentBits">
    <vt:lpwstr>1</vt:lpwstr>
  </property>
</Properties>
</file>